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Title"/>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Title"/>
        <w:widowControl/>
        <w:spacing w:after="0"/>
        <w:ind w:left="-90" w:right="-180"/>
      </w:pPr>
    </w:p>
    <w:p w:rsidR="00AD43B7" w:rsidRDefault="00AD43B7" w:rsidP="006F66D3">
      <w:pPr>
        <w:pStyle w:val="BodyText"/>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rsidR="00AD43B7" w:rsidRDefault="00AD43B7" w:rsidP="006F66D3">
      <w:pPr>
        <w:pStyle w:val="BodyText"/>
        <w:widowControl/>
        <w:spacing w:after="0"/>
        <w:ind w:left="-90" w:right="-180"/>
        <w:jc w:val="both"/>
        <w:rPr>
          <w:kern w:val="16"/>
        </w:rPr>
      </w:pPr>
    </w:p>
    <w:p w:rsidR="00EF6535" w:rsidRPr="00EF6535" w:rsidRDefault="00EF6535" w:rsidP="009D51BD">
      <w:pPr>
        <w:pStyle w:val="BodyText"/>
        <w:spacing w:after="360" w:line="276" w:lineRule="auto"/>
        <w:ind w:left="-90" w:right="-180"/>
        <w:rPr>
          <w:b/>
          <w:sz w:val="18"/>
          <w:szCs w:val="18"/>
        </w:rPr>
      </w:pPr>
      <w:r w:rsidRPr="00EF6535">
        <w:rPr>
          <w:b/>
          <w:sz w:val="18"/>
          <w:szCs w:val="18"/>
        </w:rPr>
        <w:t>TITLE OF PAPER/ARTICLE/REPORT, INCLUDING ALL CONTENT IN ANY FORM, FORMAT, OR MEDIA (hereinafter, “the Work”):</w:t>
      </w:r>
    </w:p>
    <w:p w:rsidR="00AD43B7" w:rsidRPr="00003715" w:rsidRDefault="00AD43B7" w:rsidP="009D51BD">
      <w:pPr>
        <w:pStyle w:val="BodyText"/>
        <w:widowControl/>
        <w:spacing w:after="360" w:line="276" w:lineRule="auto"/>
        <w:ind w:left="-90" w:right="-180"/>
        <w:rPr>
          <w:b/>
          <w:sz w:val="18"/>
          <w:szCs w:val="18"/>
        </w:rPr>
      </w:pPr>
      <w:r w:rsidRPr="00003715">
        <w:rPr>
          <w:b/>
          <w:sz w:val="18"/>
          <w:szCs w:val="18"/>
        </w:rPr>
        <w:t>COMPLETE LIST OF AUTHORS:</w:t>
      </w:r>
    </w:p>
    <w:p w:rsidR="00AD43B7" w:rsidRPr="009D51BD" w:rsidRDefault="00AD43B7" w:rsidP="009D51BD">
      <w:pPr>
        <w:pStyle w:val="BodyText"/>
        <w:widowControl/>
        <w:spacing w:after="0" w:line="276" w:lineRule="auto"/>
        <w:ind w:left="-90" w:right="-180"/>
        <w:rPr>
          <w:b/>
          <w:sz w:val="18"/>
          <w:szCs w:val="18"/>
        </w:rPr>
      </w:pPr>
      <w:r w:rsidRPr="00003715">
        <w:rPr>
          <w:b/>
          <w:sz w:val="18"/>
          <w:szCs w:val="18"/>
        </w:rPr>
        <w:t>IEEE PUBLICATION TITLE (Journal, Magazine, Conference, Book):</w:t>
      </w:r>
      <w:r w:rsidR="00180E4D">
        <w:rPr>
          <w:szCs w:val="16"/>
        </w:rPr>
        <w:br/>
      </w:r>
    </w:p>
    <w:p w:rsidR="00EF6535" w:rsidRPr="00E41178" w:rsidRDefault="001F6E17" w:rsidP="00E41178">
      <w:pPr>
        <w:pStyle w:val="Heading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BodyText3"/>
        <w:ind w:right="-180"/>
        <w:jc w:val="both"/>
      </w:pPr>
      <w:r w:rsidRPr="00417B1E">
        <w:rPr>
          <w:b/>
        </w:rPr>
        <w:t>1.</w:t>
      </w:r>
      <w:r>
        <w:t xml:space="preserve">   </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BodyText3"/>
        <w:ind w:left="-90" w:right="-180"/>
        <w:jc w:val="both"/>
      </w:pPr>
    </w:p>
    <w:p w:rsidR="00EF6535" w:rsidRPr="00E41178" w:rsidRDefault="001F6E17" w:rsidP="00E41178">
      <w:pPr>
        <w:pStyle w:val="Heading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BodyText3"/>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BodyText3"/>
        <w:ind w:right="-270"/>
        <w:jc w:val="both"/>
      </w:pPr>
      <w:r w:rsidRPr="00417B1E">
        <w:rPr>
          <w:b/>
        </w:rPr>
        <w:t>3.</w:t>
      </w:r>
      <w:r>
        <w:t xml:space="preserve">   </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BodyText3"/>
        <w:ind w:right="-270"/>
        <w:jc w:val="both"/>
        <w:rPr>
          <w:sz w:val="8"/>
          <w:szCs w:val="8"/>
        </w:rPr>
      </w:pPr>
      <w:r w:rsidRPr="00417B1E">
        <w:rPr>
          <w:b/>
        </w:rPr>
        <w:t>4.</w:t>
      </w:r>
      <w:r>
        <w:t xml:space="preserve">   </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r w:rsidR="00655770" w:rsidRPr="00180E4D">
        <w:rPr>
          <w:bCs/>
          <w:color w:val="000000"/>
        </w:rPr>
        <w:t xml:space="preserve"> </w:t>
      </w:r>
    </w:p>
    <w:p w:rsidR="00AD43B7" w:rsidRDefault="00AD43B7" w:rsidP="00E1069E">
      <w:pPr>
        <w:ind w:right="-270"/>
        <w:rPr>
          <w:rFonts w:hint="eastAsia"/>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Heading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Default="00AD43B7" w:rsidP="005A7882">
      <w:pPr>
        <w:widowControl/>
        <w:numPr>
          <w:ilvl w:val="0"/>
          <w:numId w:val="7"/>
        </w:numPr>
        <w:tabs>
          <w:tab w:val="clear" w:pos="720"/>
          <w:tab w:val="num" w:pos="-180"/>
          <w:tab w:val="num" w:pos="180"/>
        </w:tabs>
        <w:ind w:left="180" w:right="-270" w:hanging="180"/>
      </w:pPr>
      <w:r>
        <w:t>In the event the above work is not accepted and published by the IEEE or is withdrawn by the author(s) before acceptance</w:t>
      </w:r>
      <w:r>
        <w:rPr>
          <w:b/>
        </w:rPr>
        <w:t xml:space="preserve"> </w:t>
      </w:r>
      <w:r>
        <w:t>by the IEEE, the foregoing copyright transfer shall become null and void and all materials embodying the Work submitted to the IEEE will be destroyed.</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AD43B7" w:rsidP="00E1069E">
      <w:pPr>
        <w:pStyle w:val="Plain"/>
        <w:widowControl/>
        <w:spacing w:line="240" w:lineRule="auto"/>
        <w:ind w:right="-270"/>
        <w:rPr>
          <w:sz w:val="16"/>
          <w:szCs w:val="16"/>
        </w:rPr>
      </w:pPr>
    </w:p>
    <w:p w:rsidR="005E148C" w:rsidRPr="00003715" w:rsidRDefault="005E148C" w:rsidP="00E1069E">
      <w:pPr>
        <w:pStyle w:val="Plain"/>
        <w:widowControl/>
        <w:spacing w:line="240" w:lineRule="auto"/>
        <w:ind w:right="-270"/>
        <w:rPr>
          <w:sz w:val="16"/>
          <w:szCs w:val="16"/>
        </w:rPr>
      </w:pP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EndnoteText"/>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BodyText3"/>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EndnoteText"/>
        <w:widowControl/>
        <w:ind w:right="-270"/>
        <w:rPr>
          <w:sz w:val="18"/>
        </w:rPr>
      </w:pPr>
    </w:p>
    <w:p w:rsidR="005E148C" w:rsidRDefault="005E148C" w:rsidP="00E1069E">
      <w:pPr>
        <w:pStyle w:val="EndnoteText"/>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BodyText2"/>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BodyText3"/>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BodyText3"/>
        <w:jc w:val="both"/>
      </w:pPr>
    </w:p>
    <w:p w:rsidR="005E148C" w:rsidRPr="00417B1E" w:rsidRDefault="005E148C" w:rsidP="00417B1E">
      <w:pPr>
        <w:pStyle w:val="BodyText3"/>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AD43B7" w:rsidRPr="00E41178" w:rsidRDefault="00AD43B7">
      <w:pPr>
        <w:pStyle w:val="BodyText3"/>
        <w:rPr>
          <w:i/>
          <w:iCs/>
        </w:rPr>
      </w:pPr>
      <w:r>
        <w:t>(Authors who are British or British Commonwealth Government employees should also sign line (1) above to indicate their acceptance of all terms other than the copyright transfer.)</w:t>
      </w:r>
      <w:r w:rsidR="00003715" w:rsidRPr="00003715">
        <w:rPr>
          <w:i/>
          <w:iCs/>
        </w:rPr>
        <w:t xml:space="preserve"> </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t xml:space="preserve">      rev. </w:t>
      </w:r>
      <w:r w:rsidR="0055575D">
        <w:rPr>
          <w:i/>
          <w:iCs/>
        </w:rPr>
        <w:t>020711</w:t>
      </w:r>
    </w:p>
    <w:p w:rsidR="005E148C" w:rsidRDefault="005E148C" w:rsidP="005A7882">
      <w:pPr>
        <w:pStyle w:val="Title"/>
        <w:widowControl/>
        <w:spacing w:after="0"/>
        <w:rPr>
          <w:sz w:val="24"/>
          <w:szCs w:val="24"/>
        </w:rPr>
      </w:pPr>
    </w:p>
    <w:p w:rsidR="00AD43B7" w:rsidRPr="005A7882" w:rsidRDefault="00AD43B7" w:rsidP="000F549C">
      <w:pPr>
        <w:pStyle w:val="Title"/>
        <w:widowControl/>
        <w:spacing w:after="0"/>
        <w:rPr>
          <w:sz w:val="24"/>
          <w:szCs w:val="24"/>
        </w:rPr>
      </w:pPr>
      <w:r w:rsidRPr="005A7882">
        <w:rPr>
          <w:sz w:val="24"/>
          <w:szCs w:val="24"/>
        </w:rPr>
        <w:t xml:space="preserve">IEEE COPYRIGHT FORM </w:t>
      </w:r>
      <w:r w:rsidRPr="005A7882">
        <w:rPr>
          <w:b w:val="0"/>
          <w:bCs/>
          <w:i/>
          <w:iCs/>
          <w:sz w:val="24"/>
          <w:szCs w:val="24"/>
        </w:rPr>
        <w:t>(continued)</w:t>
      </w:r>
    </w:p>
    <w:p w:rsidR="00AD43B7" w:rsidRDefault="00AD43B7" w:rsidP="000F549C">
      <w:pPr>
        <w:pStyle w:val="BodyText2"/>
      </w:pPr>
    </w:p>
    <w:p w:rsidR="000F549C" w:rsidRDefault="000F549C" w:rsidP="000F549C">
      <w:pPr>
        <w:pStyle w:val="Title"/>
        <w:widowControl/>
        <w:spacing w:after="0"/>
        <w:rPr>
          <w:sz w:val="18"/>
          <w:szCs w:val="18"/>
        </w:rPr>
      </w:pPr>
    </w:p>
    <w:p w:rsidR="00AD43B7" w:rsidRDefault="00AD43B7" w:rsidP="000F549C">
      <w:pPr>
        <w:pStyle w:val="Title"/>
        <w:widowControl/>
        <w:spacing w:after="0"/>
        <w:rPr>
          <w:sz w:val="18"/>
          <w:szCs w:val="18"/>
        </w:rPr>
      </w:pPr>
      <w:r w:rsidRPr="001F6E17">
        <w:rPr>
          <w:sz w:val="18"/>
          <w:szCs w:val="18"/>
        </w:rPr>
        <w:t>RETAINED RIGHTS/TERMS AND CONDITIONS</w:t>
      </w:r>
    </w:p>
    <w:p w:rsidR="006E4B76" w:rsidRPr="001F6E17" w:rsidRDefault="006E4B76">
      <w:pPr>
        <w:pStyle w:val="Title"/>
        <w:widowControl/>
        <w:spacing w:after="0"/>
        <w:rPr>
          <w:sz w:val="18"/>
          <w:szCs w:val="18"/>
        </w:rPr>
      </w:pPr>
    </w:p>
    <w:p w:rsidR="00AD43B7" w:rsidRPr="001F6E17" w:rsidRDefault="005E148C" w:rsidP="006E4B76">
      <w:pPr>
        <w:pStyle w:val="Title"/>
        <w:widowControl/>
        <w:spacing w:after="80"/>
        <w:ind w:left="-180"/>
        <w:rPr>
          <w:sz w:val="18"/>
          <w:szCs w:val="18"/>
          <w:u w:val="single"/>
        </w:rPr>
      </w:pPr>
      <w:r>
        <w:rPr>
          <w:sz w:val="18"/>
          <w:szCs w:val="18"/>
          <w:u w:val="single"/>
        </w:rPr>
        <w:t>General</w:t>
      </w:r>
    </w:p>
    <w:p w:rsidR="00AD43B7" w:rsidRDefault="001F6E17" w:rsidP="006E4B76">
      <w:pPr>
        <w:pStyle w:val="ListNumber1"/>
        <w:widowControl/>
        <w:numPr>
          <w:ilvl w:val="0"/>
          <w:numId w:val="0"/>
        </w:numPr>
        <w:spacing w:after="0"/>
        <w:ind w:left="-187"/>
        <w:rPr>
          <w:sz w:val="18"/>
        </w:rPr>
      </w:pPr>
      <w:r w:rsidRPr="006E4B76">
        <w:rPr>
          <w:b/>
          <w:sz w:val="18"/>
        </w:rPr>
        <w:t>1.</w:t>
      </w:r>
      <w:r w:rsidR="000F549C">
        <w:rPr>
          <w:sz w:val="18"/>
        </w:rPr>
        <w:t xml:space="preserve">  </w:t>
      </w:r>
      <w:r w:rsidR="00AD43B7">
        <w:rPr>
          <w:sz w:val="18"/>
        </w:rPr>
        <w:t>Authors/employers retain all proprietary rights in any process, procedure, or article of manufacture described in the Work.</w:t>
      </w:r>
    </w:p>
    <w:p w:rsidR="00AD43B7" w:rsidRDefault="001F6E17" w:rsidP="006E4B76">
      <w:pPr>
        <w:pStyle w:val="ListNumber1"/>
        <w:widowControl/>
        <w:numPr>
          <w:ilvl w:val="0"/>
          <w:numId w:val="0"/>
        </w:numPr>
        <w:spacing w:after="0"/>
        <w:ind w:left="-187"/>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AD43B7" w:rsidRPr="006E4B76" w:rsidRDefault="001F6E17" w:rsidP="006E4B76">
      <w:pPr>
        <w:pStyle w:val="ListNumber1"/>
        <w:widowControl/>
        <w:numPr>
          <w:ilvl w:val="0"/>
          <w:numId w:val="0"/>
        </w:numPr>
        <w:spacing w:after="0"/>
        <w:ind w:left="-187"/>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rsidR="00AD43B7" w:rsidRDefault="001F6E17" w:rsidP="006E4B76">
      <w:pPr>
        <w:pStyle w:val="ListNumber1"/>
        <w:widowControl/>
        <w:numPr>
          <w:ilvl w:val="0"/>
          <w:numId w:val="0"/>
        </w:numPr>
        <w:spacing w:after="0"/>
        <w:ind w:left="-187"/>
        <w:jc w:val="both"/>
        <w:rPr>
          <w:sz w:val="18"/>
        </w:rPr>
      </w:pPr>
      <w:r w:rsidRPr="006E4B76">
        <w:rPr>
          <w:b/>
          <w:sz w:val="18"/>
        </w:rPr>
        <w:t>4.</w:t>
      </w:r>
      <w:r>
        <w:rPr>
          <w:sz w:val="18"/>
        </w:rPr>
        <w:t xml:space="preserve"> </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rsidR="001F6E17" w:rsidRPr="006E4B76" w:rsidRDefault="001F6E17" w:rsidP="006E4B76">
      <w:pPr>
        <w:pStyle w:val="ListNumber1"/>
        <w:widowControl/>
        <w:numPr>
          <w:ilvl w:val="0"/>
          <w:numId w:val="0"/>
        </w:numPr>
        <w:spacing w:after="0"/>
        <w:ind w:left="-187"/>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rsidR="001F6E17" w:rsidRPr="001F6E17" w:rsidRDefault="001F6E17" w:rsidP="005A7882">
      <w:pPr>
        <w:pStyle w:val="ListNumber1"/>
        <w:widowControl/>
        <w:numPr>
          <w:ilvl w:val="0"/>
          <w:numId w:val="0"/>
        </w:numPr>
        <w:spacing w:after="0"/>
        <w:ind w:left="-180"/>
        <w:jc w:val="both"/>
        <w:rPr>
          <w:sz w:val="18"/>
        </w:rPr>
      </w:pPr>
    </w:p>
    <w:p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0F549C">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0F549C">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rsidR="005A7882" w:rsidRDefault="00AD43B7" w:rsidP="00E41178">
      <w:pPr>
        <w:pStyle w:val="Title"/>
        <w:widowControl/>
        <w:spacing w:before="240" w:after="0"/>
        <w:ind w:left="-180"/>
        <w:rPr>
          <w:sz w:val="18"/>
          <w:szCs w:val="18"/>
        </w:rPr>
      </w:pPr>
      <w:r w:rsidRPr="001F6E17">
        <w:rPr>
          <w:sz w:val="18"/>
          <w:szCs w:val="18"/>
        </w:rPr>
        <w:t xml:space="preserve">INFORMATION FOR AUTHORS </w:t>
      </w:r>
    </w:p>
    <w:p w:rsidR="001B3B79" w:rsidRDefault="00571C03" w:rsidP="000F549C">
      <w:pPr>
        <w:pStyle w:val="Title"/>
        <w:keepNext/>
        <w:keepLines/>
        <w:widowControl/>
        <w:spacing w:after="0"/>
        <w:ind w:left="-187"/>
        <w:jc w:val="left"/>
        <w:rPr>
          <w:sz w:val="18"/>
          <w:szCs w:val="18"/>
          <w:u w:val="single"/>
        </w:rPr>
      </w:pPr>
      <w:r w:rsidRPr="005A7882">
        <w:rPr>
          <w:sz w:val="18"/>
          <w:szCs w:val="18"/>
          <w:u w:val="single"/>
        </w:rPr>
        <w:t>Author Responsibilities</w:t>
      </w:r>
    </w:p>
    <w:p w:rsidR="009605A6" w:rsidRPr="005A7882" w:rsidRDefault="00571C03" w:rsidP="000F549C">
      <w:pPr>
        <w:pStyle w:val="Title"/>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8" w:history="1">
        <w:r w:rsidR="007A0826" w:rsidRPr="00880E82">
          <w:rPr>
            <w:rStyle w:val="Hyperlink"/>
            <w:b w:val="0"/>
            <w:sz w:val="18"/>
            <w:szCs w:val="18"/>
          </w:rPr>
          <w:t>http://www.ieee.org/publications_standards/publications/</w:t>
        </w:r>
        <w:r w:rsidR="007A0826" w:rsidRPr="00880E82">
          <w:rPr>
            <w:rStyle w:val="Hyperlink"/>
            <w:b w:val="0"/>
            <w:sz w:val="18"/>
            <w:szCs w:val="18"/>
          </w:rPr>
          <w:t>r</w:t>
        </w:r>
        <w:r w:rsidR="007A0826" w:rsidRPr="00880E82">
          <w:rPr>
            <w:rStyle w:val="Hyperlink"/>
            <w:b w:val="0"/>
            <w:sz w:val="18"/>
            <w:szCs w:val="18"/>
          </w:rPr>
          <w:t>ights/pub_tools_policies.html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rsidR="001B3B79" w:rsidRDefault="00571C03" w:rsidP="000F549C">
      <w:pPr>
        <w:pStyle w:val="BodyText"/>
        <w:spacing w:after="0"/>
        <w:ind w:left="-180"/>
        <w:rPr>
          <w:b/>
          <w:sz w:val="18"/>
          <w:u w:val="single"/>
        </w:rPr>
      </w:pPr>
      <w:r>
        <w:rPr>
          <w:b/>
          <w:sz w:val="18"/>
          <w:u w:val="single"/>
        </w:rPr>
        <w:t>Author/Employer Rights</w:t>
      </w:r>
    </w:p>
    <w:p w:rsidR="00571C03" w:rsidRPr="005A7882" w:rsidRDefault="00571C03" w:rsidP="000F549C">
      <w:pPr>
        <w:pStyle w:val="BodyText"/>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1B3B79" w:rsidRDefault="00AD43B7" w:rsidP="000F549C">
      <w:pPr>
        <w:pStyle w:val="BodyText"/>
        <w:spacing w:after="0"/>
        <w:ind w:left="-180"/>
        <w:rPr>
          <w:b/>
          <w:sz w:val="18"/>
          <w:u w:val="single"/>
        </w:rPr>
      </w:pPr>
      <w:r>
        <w:rPr>
          <w:b/>
          <w:sz w:val="18"/>
          <w:u w:val="single"/>
        </w:rPr>
        <w:t>IEEE Copyright Ownership</w:t>
      </w:r>
    </w:p>
    <w:p w:rsidR="00F347E2" w:rsidRDefault="00AD43B7" w:rsidP="000F549C">
      <w:pPr>
        <w:pStyle w:val="BodyText"/>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0F549C" w:rsidRDefault="000F549C" w:rsidP="000F549C">
      <w:pPr>
        <w:pStyle w:val="BodyText"/>
        <w:spacing w:after="0"/>
        <w:ind w:left="-187"/>
        <w:jc w:val="both"/>
        <w:rPr>
          <w:sz w:val="18"/>
        </w:rPr>
      </w:pPr>
    </w:p>
    <w:p w:rsidR="000F549C" w:rsidRDefault="000F549C" w:rsidP="000F549C">
      <w:pPr>
        <w:pStyle w:val="BodyText"/>
        <w:spacing w:after="0"/>
        <w:ind w:left="-187"/>
        <w:jc w:val="both"/>
        <w:rPr>
          <w:sz w:val="18"/>
        </w:rPr>
      </w:pPr>
    </w:p>
    <w:p w:rsidR="00307F61" w:rsidRPr="005A7882" w:rsidRDefault="00307F61" w:rsidP="000F549C">
      <w:pPr>
        <w:pStyle w:val="BodyText"/>
        <w:spacing w:after="0"/>
        <w:ind w:left="-187" w:right="-720"/>
        <w:jc w:val="center"/>
        <w:rPr>
          <w:b/>
          <w:bCs/>
          <w:sz w:val="18"/>
          <w:szCs w:val="18"/>
        </w:rPr>
      </w:pPr>
      <w:r w:rsidRPr="005A7882">
        <w:rPr>
          <w:b/>
          <w:bCs/>
          <w:sz w:val="18"/>
          <w:szCs w:val="18"/>
        </w:rPr>
        <w:t xml:space="preserve">THIS FORM MUST ACCOMPANY THE SUBMISSION OF THE AUTHOR’S MANUSCRIPT.  </w:t>
      </w:r>
    </w:p>
    <w:p w:rsidR="00307F61" w:rsidRPr="005A7882" w:rsidRDefault="00307F61" w:rsidP="000F549C">
      <w:pPr>
        <w:pStyle w:val="BodyText"/>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rsidR="00307F61" w:rsidRPr="005A7882" w:rsidRDefault="00307F61" w:rsidP="000F549C">
      <w:pPr>
        <w:pStyle w:val="BodyText"/>
        <w:spacing w:after="0"/>
        <w:ind w:left="-187" w:right="-720"/>
        <w:jc w:val="center"/>
        <w:rPr>
          <w:b/>
          <w:bCs/>
          <w:sz w:val="18"/>
          <w:szCs w:val="18"/>
        </w:rPr>
      </w:pPr>
      <w:r w:rsidRPr="005A7882">
        <w:rPr>
          <w:b/>
          <w:bCs/>
          <w:sz w:val="18"/>
          <w:szCs w:val="18"/>
        </w:rPr>
        <w:t>Please direct all questions about IEEE copyright policy to:</w:t>
      </w:r>
    </w:p>
    <w:p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9" w:history="1">
        <w:r w:rsidRPr="005A7882">
          <w:rPr>
            <w:rStyle w:val="Hyperlink"/>
            <w:b/>
            <w:bCs/>
            <w:sz w:val="18"/>
            <w:szCs w:val="18"/>
          </w:rPr>
          <w:t>copyrights@ieee.org</w:t>
        </w:r>
      </w:hyperlink>
      <w:r w:rsidRPr="005A7882">
        <w:rPr>
          <w:b/>
          <w:bCs/>
          <w:sz w:val="18"/>
          <w:szCs w:val="18"/>
        </w:rPr>
        <w:t>, +1-732-562-3966 (telephone)</w:t>
      </w:r>
    </w:p>
    <w:sectPr w:rsidR="00AD43B7" w:rsidRPr="005A7882" w:rsidSect="005A7882">
      <w:headerReference w:type="default"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D0C" w:rsidRDefault="006C5D0C">
      <w:r>
        <w:separator/>
      </w:r>
    </w:p>
  </w:endnote>
  <w:endnote w:type="continuationSeparator" w:id="1">
    <w:p w:rsidR="006C5D0C" w:rsidRDefault="006C5D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Footer"/>
      <w:widowControl/>
      <w:rPr>
        <w:rStyle w:val="PageNumber"/>
        <w:sz w:val="20"/>
      </w:rPr>
    </w:pPr>
    <w:r>
      <w:rPr>
        <w:rStyle w:val="PageNumbe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Footer"/>
      <w:widowControl/>
      <w:tabs>
        <w:tab w:val="clear" w:pos="4680"/>
      </w:tabs>
      <w:ind w:right="36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D0C" w:rsidRDefault="006C5D0C">
      <w:r>
        <w:separator/>
      </w:r>
    </w:p>
  </w:footnote>
  <w:footnote w:type="continuationSeparator" w:id="1">
    <w:p w:rsidR="006C5D0C" w:rsidRDefault="006C5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Header"/>
      <w:rPr>
        <w:noProof/>
      </w:rPr>
    </w:pPr>
  </w:p>
  <w:p w:rsidR="00C2496B" w:rsidRDefault="00C2496B">
    <w:pPr>
      <w:pStyle w:val="Header"/>
      <w:rPr>
        <w:noProof/>
      </w:rPr>
    </w:pPr>
  </w:p>
  <w:p w:rsidR="00C2496B" w:rsidRDefault="00C249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384677131"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Header"/>
      <w:rPr>
        <w:noProof/>
      </w:rPr>
    </w:pPr>
  </w:p>
  <w:p w:rsidR="00C2496B" w:rsidRDefault="00ED3EEA">
    <w:pPr>
      <w:pStyle w:val="Header"/>
    </w:pPr>
    <w:r>
      <w:rPr>
        <w:noProof/>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blip>
                  <a:srcRect/>
                  <a:stretch>
                    <a:fillRect/>
                  </a:stretch>
                </pic:blipFill>
                <pic:spPr bwMode="auto">
                  <a:xfrm>
                    <a:off x="0" y="0"/>
                    <a:ext cx="4297680" cy="14325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rsids>
    <w:rsidRoot w:val="00600F82"/>
    <w:rsid w:val="00003715"/>
    <w:rsid w:val="00014B6E"/>
    <w:rsid w:val="00050E2E"/>
    <w:rsid w:val="000B3581"/>
    <w:rsid w:val="000F549C"/>
    <w:rsid w:val="00155374"/>
    <w:rsid w:val="00180E4D"/>
    <w:rsid w:val="001B3B79"/>
    <w:rsid w:val="001C1747"/>
    <w:rsid w:val="001F6E17"/>
    <w:rsid w:val="00223669"/>
    <w:rsid w:val="002A5E9B"/>
    <w:rsid w:val="002C407E"/>
    <w:rsid w:val="00307F61"/>
    <w:rsid w:val="00386970"/>
    <w:rsid w:val="00391B0C"/>
    <w:rsid w:val="00417B1E"/>
    <w:rsid w:val="0055575D"/>
    <w:rsid w:val="00571C03"/>
    <w:rsid w:val="005A7882"/>
    <w:rsid w:val="005E148C"/>
    <w:rsid w:val="00600F82"/>
    <w:rsid w:val="00643511"/>
    <w:rsid w:val="00655770"/>
    <w:rsid w:val="006C5D0C"/>
    <w:rsid w:val="006E4B76"/>
    <w:rsid w:val="006F66D3"/>
    <w:rsid w:val="00734B18"/>
    <w:rsid w:val="00793817"/>
    <w:rsid w:val="007A0826"/>
    <w:rsid w:val="007E7340"/>
    <w:rsid w:val="00811562"/>
    <w:rsid w:val="00875CD3"/>
    <w:rsid w:val="0087616B"/>
    <w:rsid w:val="009605A6"/>
    <w:rsid w:val="009D51BD"/>
    <w:rsid w:val="009E5842"/>
    <w:rsid w:val="00A00A99"/>
    <w:rsid w:val="00AD43B7"/>
    <w:rsid w:val="00B44DA6"/>
    <w:rsid w:val="00B4700D"/>
    <w:rsid w:val="00B5550E"/>
    <w:rsid w:val="00C045FA"/>
    <w:rsid w:val="00C16ADB"/>
    <w:rsid w:val="00C2496B"/>
    <w:rsid w:val="00CB7992"/>
    <w:rsid w:val="00CE5B85"/>
    <w:rsid w:val="00D212E8"/>
    <w:rsid w:val="00DA4253"/>
    <w:rsid w:val="00DA4B8F"/>
    <w:rsid w:val="00DB7900"/>
    <w:rsid w:val="00E1069E"/>
    <w:rsid w:val="00E41178"/>
    <w:rsid w:val="00ED3EEA"/>
    <w:rsid w:val="00EF6535"/>
    <w:rsid w:val="00F347E2"/>
    <w:rsid w:val="00FA6BD7"/>
    <w:rsid w:val="00FE0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16"/>
    </w:rPr>
  </w:style>
  <w:style w:type="paragraph" w:styleId="Heading1">
    <w:name w:val="heading 1"/>
    <w:basedOn w:val="Heading"/>
    <w:next w:val="BodyText"/>
    <w:qFormat/>
    <w:pPr>
      <w:keepNext/>
      <w:keepLines/>
      <w:outlineLvl w:val="0"/>
    </w:pPr>
    <w:rPr>
      <w:b w:val="0"/>
    </w:rPr>
  </w:style>
  <w:style w:type="paragraph" w:styleId="Heading2">
    <w:name w:val="heading 2"/>
    <w:basedOn w:val="Heading"/>
    <w:next w:val="BodyText"/>
    <w:qFormat/>
    <w:pPr>
      <w:outlineLvl w:val="1"/>
    </w:pPr>
    <w:rPr>
      <w:b w:val="0"/>
    </w:rPr>
  </w:style>
  <w:style w:type="paragraph" w:styleId="Heading3">
    <w:name w:val="heading 3"/>
    <w:basedOn w:val="Heading"/>
    <w:next w:val="BodyText"/>
    <w:link w:val="Heading3Char"/>
    <w:qFormat/>
    <w:pPr>
      <w:outlineLvl w:val="2"/>
    </w:pPr>
  </w:style>
  <w:style w:type="paragraph" w:styleId="Heading4">
    <w:name w:val="heading 4"/>
    <w:basedOn w:val="Heading"/>
    <w:next w:val="BodyText"/>
    <w:qFormat/>
    <w:pPr>
      <w:outlineLvl w:val="3"/>
    </w:pPr>
  </w:style>
  <w:style w:type="paragraph" w:styleId="Heading5">
    <w:name w:val="heading 5"/>
    <w:basedOn w:val="Heading"/>
    <w:next w:val="BodyText"/>
    <w:qFormat/>
    <w:pPr>
      <w:outlineLvl w:val="4"/>
    </w:pPr>
  </w:style>
  <w:style w:type="paragraph" w:styleId="Heading6">
    <w:name w:val="heading 6"/>
    <w:basedOn w:val="Heading"/>
    <w:next w:val="BodyText"/>
    <w:qFormat/>
    <w:pPr>
      <w:outlineLvl w:val="5"/>
    </w:pPr>
  </w:style>
  <w:style w:type="paragraph" w:styleId="Heading7">
    <w:name w:val="heading 7"/>
    <w:basedOn w:val="Heading"/>
    <w:next w:val="BodyText"/>
    <w:qFormat/>
    <w:pPr>
      <w:outlineLvl w:val="6"/>
    </w:pPr>
  </w:style>
  <w:style w:type="paragraph" w:styleId="Heading8">
    <w:name w:val="heading 8"/>
    <w:basedOn w:val="Heading"/>
    <w:next w:val="BodyText"/>
    <w:qFormat/>
    <w:pPr>
      <w:outlineLvl w:val="7"/>
    </w:pPr>
  </w:style>
  <w:style w:type="paragraph" w:styleId="Heading9">
    <w:name w:val="heading 9"/>
    <w:basedOn w:val="Heading"/>
    <w:next w:val="BodyText"/>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pPr>
      <w:widowControl/>
      <w:spacing w:after="240"/>
      <w:jc w:val="center"/>
    </w:pPr>
    <w:rPr>
      <w:rFonts w:ascii="Times New Roman Bold" w:hAnsi="Times New Roman Bold"/>
      <w:b/>
      <w:sz w:val="20"/>
      <w:u w:val="single"/>
    </w:rPr>
  </w:style>
  <w:style w:type="paragraph" w:styleId="BodyText">
    <w:name w:val="Body Text"/>
    <w:aliases w:val="bt"/>
    <w:basedOn w:val="Normal"/>
    <w:pPr>
      <w:spacing w:after="240"/>
    </w:pPr>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style>
  <w:style w:type="paragraph" w:styleId="FootnoteText">
    <w:name w:val="footnote text"/>
    <w:basedOn w:val="Normal"/>
    <w:semiHidden/>
    <w:pPr>
      <w:ind w:left="360" w:hanging="360"/>
    </w:pPr>
  </w:style>
  <w:style w:type="paragraph" w:styleId="Header">
    <w:name w:val="header"/>
    <w:basedOn w:val="Normal"/>
  </w:style>
  <w:style w:type="paragraph" w:styleId="Index1">
    <w:name w:val="index 1"/>
    <w:basedOn w:val="Index"/>
    <w:next w:val="Normal"/>
    <w:semiHidden/>
  </w:style>
  <w:style w:type="paragraph" w:customStyle="1" w:styleId="Index">
    <w:name w:val="Index"/>
    <w:basedOn w:val="Normal"/>
  </w:style>
  <w:style w:type="paragraph" w:styleId="Index2">
    <w:name w:val="index 2"/>
    <w:basedOn w:val="Index1"/>
    <w:next w:val="Normal"/>
    <w:semiHidden/>
    <w:pPr>
      <w:ind w:left="360"/>
    </w:pPr>
  </w:style>
  <w:style w:type="paragraph" w:styleId="Index3">
    <w:name w:val="index 3"/>
    <w:basedOn w:val="Index2"/>
    <w:next w:val="Normal"/>
    <w:semiHidden/>
    <w:pPr>
      <w:ind w:left="720"/>
    </w:pPr>
  </w:style>
  <w:style w:type="paragraph" w:styleId="Index4">
    <w:name w:val="index 4"/>
    <w:basedOn w:val="Index3"/>
    <w:next w:val="Normal"/>
    <w:semiHidden/>
    <w:pPr>
      <w:ind w:left="1080"/>
    </w:pPr>
  </w:style>
  <w:style w:type="paragraph" w:styleId="Index5">
    <w:name w:val="index 5"/>
    <w:basedOn w:val="Index4"/>
    <w:next w:val="Normal"/>
    <w:semiHidden/>
    <w:pPr>
      <w:ind w:left="1440"/>
    </w:pPr>
  </w:style>
  <w:style w:type="paragraph" w:styleId="Index6">
    <w:name w:val="index 6"/>
    <w:basedOn w:val="Index5"/>
    <w:next w:val="Normal"/>
    <w:semiHidden/>
    <w:pPr>
      <w:ind w:left="1800"/>
    </w:pPr>
  </w:style>
  <w:style w:type="paragraph" w:styleId="Index7">
    <w:name w:val="index 7"/>
    <w:basedOn w:val="Index6"/>
    <w:next w:val="Normal"/>
    <w:semiHidden/>
    <w:pPr>
      <w:ind w:left="2160"/>
    </w:pPr>
  </w:style>
  <w:style w:type="paragraph" w:styleId="Index8">
    <w:name w:val="index 8"/>
    <w:basedOn w:val="Index7"/>
    <w:next w:val="Normal"/>
    <w:semiHidden/>
    <w:pPr>
      <w:ind w:left="2520"/>
    </w:pPr>
  </w:style>
  <w:style w:type="paragraph" w:styleId="Index9">
    <w:name w:val="index 9"/>
    <w:basedOn w:val="Index8"/>
    <w:next w:val="Normal"/>
    <w:semiHidden/>
    <w:pPr>
      <w:ind w:left="2880"/>
    </w:pPr>
  </w:style>
  <w:style w:type="paragraph" w:styleId="IndexHeading">
    <w:name w:val="index heading"/>
    <w:basedOn w:val="Normal"/>
    <w:next w:val="Index1"/>
    <w:semiHidden/>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NormalIndent">
    <w:name w:val="Normal Indent"/>
    <w:basedOn w:val="Normal"/>
    <w:pPr>
      <w:ind w:left="720"/>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before="120"/>
    </w:pPr>
    <w:rPr>
      <w:rFonts w:ascii="Arial" w:hAnsi="Arial"/>
      <w:b/>
    </w:rPr>
  </w:style>
  <w:style w:type="paragraph" w:styleId="TOC2">
    <w:name w:val="toc 2"/>
    <w:basedOn w:val="Normal"/>
    <w:semiHidden/>
    <w:pPr>
      <w:ind w:left="720"/>
    </w:pPr>
  </w:style>
  <w:style w:type="paragraph" w:styleId="TOC1">
    <w:name w:val="toc 1"/>
    <w:basedOn w:val="Normal"/>
    <w:semiHidden/>
    <w:pPr>
      <w:spacing w:before="240" w:after="240"/>
    </w:pPr>
    <w:rPr>
      <w:caps/>
    </w:rPr>
  </w:style>
  <w:style w:type="paragraph" w:styleId="TOC3">
    <w:name w:val="toc 3"/>
    <w:basedOn w:val="Normal"/>
    <w:semiHidden/>
    <w:pPr>
      <w:ind w:left="1440"/>
    </w:pPr>
  </w:style>
  <w:style w:type="paragraph" w:styleId="TOC4">
    <w:name w:val="toc 4"/>
    <w:basedOn w:val="Normal"/>
    <w:next w:val="Normal"/>
    <w:semiHidden/>
    <w:pPr>
      <w:ind w:left="1440"/>
    </w:pPr>
  </w:style>
  <w:style w:type="paragraph" w:styleId="TOC5">
    <w:name w:val="toc 5"/>
    <w:basedOn w:val="Normal"/>
    <w:next w:val="Normal"/>
    <w:semiHidden/>
    <w:pPr>
      <w:ind w:left="1440"/>
    </w:pPr>
  </w:style>
  <w:style w:type="paragraph" w:styleId="ListBullet">
    <w:name w:val="List Bullet"/>
    <w:basedOn w:val="Normal"/>
    <w:pPr>
      <w:tabs>
        <w:tab w:val="left" w:pos="360"/>
      </w:tabs>
      <w:ind w:left="360" w:hanging="360"/>
    </w:pPr>
  </w:style>
  <w:style w:type="paragraph" w:styleId="ListBullet3">
    <w:name w:val="List Bullet 3"/>
    <w:basedOn w:val="Normal"/>
    <w:pPr>
      <w:ind w:left="2160" w:hanging="720"/>
    </w:pPr>
  </w:style>
  <w:style w:type="paragraph" w:styleId="ListBullet4">
    <w:name w:val="List Bullet 4"/>
    <w:basedOn w:val="Normal"/>
    <w:pPr>
      <w:ind w:left="2880" w:hanging="720"/>
    </w:pPr>
  </w:style>
  <w:style w:type="paragraph" w:styleId="ListBullet5">
    <w:name w:val="List Bullet 5"/>
    <w:basedOn w:val="Normal"/>
    <w:pPr>
      <w:ind w:left="3600" w:hanging="720"/>
    </w:pPr>
  </w:style>
  <w:style w:type="paragraph" w:styleId="ListNumber3">
    <w:name w:val="List Number 3"/>
    <w:basedOn w:val="ListNumber"/>
    <w:pPr>
      <w:ind w:left="2160" w:hanging="720"/>
    </w:pPr>
  </w:style>
  <w:style w:type="paragraph" w:styleId="ListNumber">
    <w:name w:val="List Number"/>
    <w:basedOn w:val="Normal"/>
  </w:style>
  <w:style w:type="paragraph" w:styleId="ListNumber4">
    <w:name w:val="List Number 4"/>
    <w:basedOn w:val="ListNumber"/>
    <w:pPr>
      <w:ind w:left="2880" w:hanging="720"/>
    </w:pPr>
  </w:style>
  <w:style w:type="paragraph" w:styleId="ListNumber5">
    <w:name w:val="List Number 5"/>
    <w:basedOn w:val="ListNumber"/>
    <w:pPr>
      <w:ind w:left="3600" w:hanging="720"/>
    </w:pPr>
  </w:style>
  <w:style w:type="paragraph" w:styleId="NoteHeading">
    <w:name w:val="Note Heading"/>
    <w:basedOn w:val="Normal"/>
    <w:next w:val="Normal"/>
  </w:style>
  <w:style w:type="paragraph" w:styleId="TOC9">
    <w:name w:val="toc 9"/>
    <w:basedOn w:val="TOC8"/>
    <w:next w:val="Normal"/>
    <w:semiHidden/>
  </w:style>
  <w:style w:type="paragraph" w:styleId="TOC8">
    <w:name w:val="toc 8"/>
    <w:basedOn w:val="Normal"/>
    <w:next w:val="Normal"/>
    <w:semiHidden/>
    <w:pPr>
      <w:ind w:left="1440"/>
    </w:pPr>
  </w:style>
  <w:style w:type="paragraph" w:styleId="TOC7">
    <w:name w:val="toc 7"/>
    <w:basedOn w:val="Normal"/>
    <w:next w:val="Normal"/>
    <w:semiHidden/>
    <w:pPr>
      <w:ind w:left="1440"/>
    </w:pPr>
  </w:style>
  <w:style w:type="paragraph" w:styleId="TOC6">
    <w:name w:val="toc 6"/>
    <w:basedOn w:val="Normal"/>
    <w:next w:val="Normal"/>
    <w:semiHidden/>
    <w:pPr>
      <w:ind w:left="1440"/>
    </w:pPr>
  </w:style>
  <w:style w:type="paragraph" w:styleId="Salutation">
    <w:name w:val="Salutation"/>
    <w:basedOn w:val="Normal"/>
    <w:next w:val="Normal"/>
  </w:style>
  <w:style w:type="paragraph" w:styleId="ListNumber2">
    <w:name w:val="List Number 2"/>
    <w:basedOn w:val="ListNumber"/>
    <w:pPr>
      <w:tabs>
        <w:tab w:val="left" w:pos="1800"/>
      </w:tabs>
      <w:ind w:left="1440" w:hanging="720"/>
    </w:pPr>
  </w:style>
  <w:style w:type="paragraph" w:styleId="List5">
    <w:name w:val="List 5"/>
    <w:basedOn w:val="List4"/>
    <w:pPr>
      <w:ind w:left="3600"/>
    </w:pPr>
  </w:style>
  <w:style w:type="paragraph" w:styleId="List4">
    <w:name w:val="List 4"/>
    <w:basedOn w:val="List3"/>
    <w:pPr>
      <w:ind w:left="2880"/>
    </w:pPr>
  </w:style>
  <w:style w:type="paragraph" w:styleId="List3">
    <w:name w:val="List 3"/>
    <w:basedOn w:val="List2"/>
    <w:pPr>
      <w:ind w:left="2160"/>
    </w:pPr>
  </w:style>
  <w:style w:type="paragraph" w:styleId="List2">
    <w:name w:val="List 2"/>
    <w:basedOn w:val="List1"/>
    <w:pPr>
      <w:ind w:left="1440"/>
    </w:pPr>
  </w:style>
  <w:style w:type="paragraph" w:customStyle="1" w:styleId="List1">
    <w:name w:val="List 1"/>
    <w:basedOn w:val="List"/>
    <w:pPr>
      <w:ind w:left="720" w:hanging="720"/>
    </w:pPr>
  </w:style>
  <w:style w:type="paragraph" w:styleId="List">
    <w:name w:val="List"/>
    <w:basedOn w:val="Normal"/>
  </w:style>
  <w:style w:type="paragraph" w:styleId="Date">
    <w:name w:val="Date"/>
    <w:basedOn w:val="Normal"/>
    <w:next w:val="Normal"/>
  </w:style>
  <w:style w:type="paragraph" w:styleId="ListBullet2">
    <w:name w:val="List Bullet 2"/>
    <w:basedOn w:val="Normal"/>
    <w:pPr>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pPr>
      <w:spacing w:before="240" w:after="240"/>
      <w:jc w:val="center"/>
    </w:pPr>
    <w:rPr>
      <w:b/>
    </w:rPr>
  </w:style>
  <w:style w:type="paragraph" w:customStyle="1" w:styleId="ReLine">
    <w:name w:val="Re Line"/>
    <w:basedOn w:val="Normal"/>
    <w:next w:val="Normal"/>
    <w:pPr>
      <w:spacing w:before="240" w:after="240"/>
      <w:ind w:left="2880" w:hanging="1440"/>
    </w:pPr>
  </w:style>
  <w:style w:type="character" w:styleId="CommentReference">
    <w:name w:val="annotation reference"/>
    <w:basedOn w:val="DefaultParagraphFont"/>
    <w:semiHidden/>
    <w:rPr>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pPr>
      <w:framePr w:hSpace="187" w:wrap="notBeside" w:vAnchor="page" w:hAnchor="text" w:xAlign="center" w:y="3241"/>
      <w:jc w:val="center"/>
    </w:pPr>
  </w:style>
  <w:style w:type="character" w:styleId="FootnoteReference">
    <w:name w:val="footnote reference"/>
    <w:basedOn w:val="DefaultParagraphFont"/>
    <w:semiHidden/>
    <w:rPr>
      <w:position w:val="6"/>
      <w:sz w:val="18"/>
    </w:rPr>
  </w:style>
  <w:style w:type="paragraph" w:customStyle="1" w:styleId="BodyTextFirst5">
    <w:name w:val="Body Text First .5"/>
    <w:aliases w:val="btf"/>
    <w:basedOn w:val="Normal"/>
    <w:pPr>
      <w:spacing w:after="240"/>
      <w:ind w:firstLine="720"/>
    </w:pPr>
  </w:style>
  <w:style w:type="paragraph" w:customStyle="1" w:styleId="BodyTextDbl">
    <w:name w:val="Body Text Dbl"/>
    <w:aliases w:val="btd"/>
    <w:basedOn w:val="Normal"/>
    <w:pPr>
      <w:spacing w:line="480" w:lineRule="auto"/>
    </w:pPr>
  </w:style>
  <w:style w:type="paragraph" w:customStyle="1" w:styleId="BodyTextDblFirst5">
    <w:name w:val="Body Text Dbl First .5"/>
    <w:aliases w:val="btdf"/>
    <w:basedOn w:val="Normal"/>
    <w:pPr>
      <w:spacing w:line="480" w:lineRule="auto"/>
      <w:ind w:firstLine="720"/>
    </w:pPr>
  </w:style>
  <w:style w:type="paragraph" w:customStyle="1" w:styleId="BodyTextFJ">
    <w:name w:val="Body Text FJ"/>
    <w:aliases w:val="btj"/>
    <w:basedOn w:val="Normal"/>
    <w:pPr>
      <w:spacing w:after="240"/>
      <w:jc w:val="both"/>
    </w:pPr>
  </w:style>
  <w:style w:type="paragraph" w:customStyle="1" w:styleId="BodyTextFJFirst5">
    <w:name w:val="Body Text FJ First .5"/>
    <w:aliases w:val="btjf"/>
    <w:basedOn w:val="Normal"/>
    <w:pPr>
      <w:spacing w:after="240"/>
      <w:ind w:firstLine="720"/>
      <w:jc w:val="both"/>
    </w:pPr>
  </w:style>
  <w:style w:type="character" w:styleId="LineNumber">
    <w:name w:val="line number"/>
    <w:basedOn w:val="DefaultParagraphFont"/>
    <w:rPr>
      <w:sz w:val="20"/>
    </w:rPr>
  </w:style>
  <w:style w:type="paragraph" w:customStyle="1" w:styleId="List1d">
    <w:name w:val="List 1.d"/>
    <w:basedOn w:val="List1"/>
    <w:pPr>
      <w:tabs>
        <w:tab w:val="decimal" w:pos="1080"/>
      </w:tabs>
      <w:ind w:left="1440" w:hanging="1440"/>
    </w:pPr>
  </w:style>
  <w:style w:type="paragraph" w:customStyle="1" w:styleId="List2d">
    <w:name w:val="List 2.d"/>
    <w:basedOn w:val="List2"/>
    <w:pPr>
      <w:tabs>
        <w:tab w:val="decimal" w:pos="1800"/>
      </w:tabs>
      <w:ind w:left="2160" w:hanging="1440"/>
    </w:pPr>
  </w:style>
  <w:style w:type="paragraph" w:customStyle="1" w:styleId="List3d">
    <w:name w:val="List 3.d"/>
    <w:basedOn w:val="List3"/>
    <w:pPr>
      <w:tabs>
        <w:tab w:val="decimal" w:pos="2520"/>
      </w:tabs>
      <w:ind w:left="2880" w:hanging="1440"/>
    </w:pPr>
  </w:style>
  <w:style w:type="paragraph" w:customStyle="1" w:styleId="List4d">
    <w:name w:val="List 4.d"/>
    <w:basedOn w:val="List4"/>
    <w:pPr>
      <w:tabs>
        <w:tab w:val="decimal" w:pos="3240"/>
      </w:tabs>
      <w:ind w:left="3600" w:hanging="1440"/>
    </w:pPr>
  </w:style>
  <w:style w:type="paragraph" w:customStyle="1" w:styleId="List5d">
    <w:name w:val="List 5.d"/>
    <w:basedOn w:val="List5"/>
    <w:pPr>
      <w:tabs>
        <w:tab w:val="decimal" w:pos="3960"/>
      </w:tabs>
      <w:ind w:left="4320" w:hanging="144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pPr>
      <w:widowControl w:val="0"/>
      <w:spacing w:line="240" w:lineRule="exact"/>
    </w:pPr>
    <w:rPr>
      <w:sz w:val="24"/>
    </w:rPr>
  </w:style>
  <w:style w:type="paragraph" w:customStyle="1" w:styleId="Quote">
    <w:name w:val="Quote"/>
    <w:aliases w:val="q"/>
    <w:basedOn w:val="Normal"/>
    <w:next w:val="Normal"/>
    <w:pPr>
      <w:spacing w:after="240"/>
      <w:ind w:left="1440" w:right="1440"/>
    </w:pPr>
  </w:style>
  <w:style w:type="paragraph" w:customStyle="1" w:styleId="DWListBullet">
    <w:name w:val="DW List Bullet"/>
    <w:basedOn w:val="Normal"/>
    <w:pPr>
      <w:tabs>
        <w:tab w:val="left" w:pos="1440"/>
      </w:tabs>
      <w:spacing w:after="240"/>
      <w:ind w:left="1440" w:hanging="720"/>
    </w:pPr>
  </w:style>
  <w:style w:type="paragraph" w:customStyle="1" w:styleId="QuoteDoubleSpace">
    <w:name w:val="Quote DoubleSpace"/>
    <w:aliases w:val="qd"/>
    <w:basedOn w:val="Quote"/>
    <w:next w:val="Normal"/>
    <w:pPr>
      <w:spacing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sz w:val="20"/>
    </w:rPr>
  </w:style>
  <w:style w:type="character" w:styleId="EndnoteReference">
    <w:name w:val="endnote reference"/>
    <w:basedOn w:val="DefaultParagraphFont"/>
    <w:semiHidden/>
    <w:rPr>
      <w:sz w:val="20"/>
      <w:vertAlign w:val="superscript"/>
    </w:rPr>
  </w:style>
  <w:style w:type="character" w:styleId="FollowedHyperlink">
    <w:name w:val="FollowedHyperlink"/>
    <w:basedOn w:val="DefaultParagraphFont"/>
    <w:rPr>
      <w:color w:val="auto"/>
      <w:sz w:val="20"/>
      <w:u w:val="single"/>
    </w:rPr>
  </w:style>
  <w:style w:type="paragraph" w:customStyle="1" w:styleId="ListBullet1">
    <w:name w:val="List Bullet 1"/>
    <w:basedOn w:val="Normal"/>
    <w:pPr>
      <w:ind w:left="720" w:hanging="720"/>
    </w:pPr>
  </w:style>
  <w:style w:type="paragraph" w:customStyle="1" w:styleId="ListNumber1">
    <w:name w:val="List Number 1"/>
    <w:basedOn w:val="ListNumber"/>
    <w:pPr>
      <w:spacing w:after="240"/>
      <w:ind w:left="720" w:hanging="720"/>
    </w:pPr>
  </w:style>
  <w:style w:type="character" w:styleId="Hyperlink">
    <w:name w:val="Hyperlink"/>
    <w:basedOn w:val="DefaultParagraphFont"/>
    <w:rPr>
      <w:color w:val="0000FF"/>
      <w:sz w:val="20"/>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sz w:val="20"/>
    </w:rPr>
  </w:style>
  <w:style w:type="paragraph" w:styleId="PlainText">
    <w:name w:val="Plain Text"/>
    <w:basedOn w:val="Normal"/>
    <w:rPr>
      <w:rFonts w:ascii="Courier New" w:hAnsi="Courier New"/>
      <w:sz w:val="20"/>
    </w:rPr>
  </w:style>
  <w:style w:type="character" w:customStyle="1" w:styleId="DocID">
    <w:name w:val="DocID"/>
    <w:basedOn w:val="DefaultParagraphFont"/>
    <w:rPr>
      <w:sz w:val="16"/>
    </w:rPr>
  </w:style>
  <w:style w:type="character" w:customStyle="1" w:styleId="ParaNum">
    <w:name w:val="ParaNum"/>
    <w:basedOn w:val="DefaultParagraphFont"/>
    <w:rPr>
      <w:sz w:val="20"/>
    </w:rPr>
  </w:style>
  <w:style w:type="paragraph" w:customStyle="1" w:styleId="DWListNumber">
    <w:name w:val="DW List Number"/>
    <w:basedOn w:val="Normal"/>
    <w:pPr>
      <w:tabs>
        <w:tab w:val="left" w:pos="1440"/>
      </w:tabs>
      <w:spacing w:after="240"/>
      <w:ind w:left="1440" w:hanging="720"/>
    </w:pPr>
  </w:style>
  <w:style w:type="paragraph" w:customStyle="1" w:styleId="TOCTitle">
    <w:name w:val="TOC Title"/>
    <w:basedOn w:val="Normal"/>
    <w:next w:val="TOC1"/>
    <w:pPr>
      <w:jc w:val="center"/>
    </w:pPr>
    <w:rPr>
      <w:b/>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customStyle="1" w:styleId="TableSubtotal">
    <w:name w:val="Table Subtotal"/>
    <w:basedOn w:val="Table"/>
    <w:pPr>
      <w:pBdr>
        <w:top w:val="single" w:sz="6" w:space="1" w:color="auto"/>
        <w:bottom w:val="single" w:sz="6"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6" w:space="1" w:color="auto"/>
      </w:pBdr>
    </w:pPr>
    <w:rPr>
      <w:b/>
    </w:rPr>
  </w:style>
  <w:style w:type="paragraph" w:customStyle="1" w:styleId="BodyTextFJDbl">
    <w:name w:val="Body Text FJ Dbl"/>
    <w:aliases w:val="btjd"/>
    <w:basedOn w:val="Normal"/>
    <w:pPr>
      <w:spacing w:line="480" w:lineRule="auto"/>
      <w:jc w:val="both"/>
    </w:pPr>
  </w:style>
  <w:style w:type="paragraph" w:customStyle="1" w:styleId="BodyTextFJDblFirst5">
    <w:name w:val="Body Text FJ Dbl First .5"/>
    <w:aliases w:val="btjdf"/>
    <w:basedOn w:val="Normal"/>
    <w:pPr>
      <w:spacing w:line="480" w:lineRule="auto"/>
      <w:ind w:firstLine="720"/>
      <w:jc w:val="both"/>
    </w:pPr>
  </w:style>
  <w:style w:type="paragraph" w:customStyle="1" w:styleId="SubtitleLeft">
    <w:name w:val="Subtitle Left"/>
    <w:aliases w:val="sl"/>
    <w:basedOn w:val="Normal"/>
    <w:pPr>
      <w:spacing w:after="240"/>
    </w:pPr>
    <w:rPr>
      <w:b/>
    </w:rPr>
  </w:style>
  <w:style w:type="paragraph" w:customStyle="1" w:styleId="SubtitleLeftDbl">
    <w:name w:val="Subtitle Left Dbl"/>
    <w:aliases w:val="sld"/>
    <w:basedOn w:val="Normal"/>
    <w:pPr>
      <w:spacing w:line="480" w:lineRule="auto"/>
    </w:pPr>
    <w:rPr>
      <w:b/>
    </w:rPr>
  </w:style>
  <w:style w:type="paragraph" w:customStyle="1" w:styleId="Titlenotoc">
    <w:name w:val="Title (no toc)"/>
    <w:basedOn w:val="Title"/>
    <w:pPr>
      <w:spacing w:after="360"/>
    </w:pPr>
  </w:style>
  <w:style w:type="paragraph" w:customStyle="1" w:styleId="TitleAppendix">
    <w:name w:val="Title Appendix"/>
    <w:basedOn w:val="Title"/>
    <w:pPr>
      <w:spacing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Document">
    <w:name w:val="Title Document"/>
    <w:basedOn w:val="Titlenotoc"/>
    <w:next w:val="BodyText"/>
    <w:rPr>
      <w:caps/>
      <w:sz w:val="28"/>
    </w:rPr>
  </w:style>
  <w:style w:type="paragraph" w:customStyle="1" w:styleId="TitleExhibit">
    <w:name w:val="Title Exhibit"/>
    <w:basedOn w:val="Title"/>
    <w:pPr>
      <w:spacing w:before="480" w:after="360"/>
      <w:jc w:val="right"/>
    </w:pPr>
    <w:rPr>
      <w:caps/>
    </w:rPr>
  </w:style>
  <w:style w:type="paragraph" w:customStyle="1" w:styleId="TitleIndex">
    <w:name w:val="Title Index"/>
    <w:basedOn w:val="Title"/>
    <w:pPr>
      <w:spacing w:after="360"/>
    </w:pPr>
  </w:style>
  <w:style w:type="paragraph" w:customStyle="1" w:styleId="TitleSchedule">
    <w:name w:val="Title Schedule"/>
    <w:basedOn w:val="Title"/>
    <w:pPr>
      <w:spacing w:before="360" w:after="360"/>
      <w:jc w:val="right"/>
    </w:pPr>
    <w:rPr>
      <w:caps/>
    </w:rPr>
  </w:style>
  <w:style w:type="paragraph" w:customStyle="1" w:styleId="TitleTOC">
    <w:name w:val="Title TOC"/>
    <w:basedOn w:val="Titlenotoc"/>
  </w:style>
  <w:style w:type="paragraph" w:customStyle="1" w:styleId="TitleTOE">
    <w:name w:val="Title TOE"/>
    <w:basedOn w:val="Titlenotoc"/>
  </w:style>
  <w:style w:type="paragraph" w:styleId="BlockText">
    <w:name w:val="Block Text"/>
    <w:basedOn w:val="Normal"/>
    <w:pPr>
      <w:spacing w:after="240"/>
      <w:ind w:left="1440" w:right="1440"/>
    </w:pPr>
  </w:style>
  <w:style w:type="paragraph" w:styleId="BodyText2">
    <w:name w:val="Body Text 2"/>
    <w:basedOn w:val="Normal"/>
    <w:pPr>
      <w:widowControl/>
      <w:jc w:val="both"/>
    </w:pPr>
  </w:style>
  <w:style w:type="paragraph" w:styleId="NormalWeb">
    <w:name w:val="Normal (Web)"/>
    <w:basedOn w:val="Normal"/>
    <w:pPr>
      <w:widowControl/>
      <w:spacing w:before="100" w:beforeAutospacing="1" w:after="100" w:afterAutospacing="1"/>
    </w:pPr>
    <w:rPr>
      <w:szCs w:val="24"/>
    </w:rPr>
  </w:style>
  <w:style w:type="paragraph" w:styleId="BodyText3">
    <w:name w:val="Body Text 3"/>
    <w:basedOn w:val="Normal"/>
    <w:link w:val="BodyText3Char"/>
  </w:style>
  <w:style w:type="character" w:customStyle="1" w:styleId="BodyText3Char">
    <w:name w:val="Body Text 3 Char"/>
    <w:basedOn w:val="DefaultParagraphFont"/>
    <w:link w:val="BodyText3"/>
    <w:rsid w:val="00EF6535"/>
    <w:rPr>
      <w:sz w:val="16"/>
    </w:rPr>
  </w:style>
  <w:style w:type="character" w:customStyle="1" w:styleId="Heading3Char">
    <w:name w:val="Heading 3 Char"/>
    <w:basedOn w:val="DefaultParagraphFont"/>
    <w:link w:val="Heading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rights/pub_tools_polic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s@iee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E493-48B4-4601-90A5-45EA2035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11583</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2555929</vt:i4>
      </vt:variant>
      <vt:variant>
        <vt:i4>0</vt:i4>
      </vt:variant>
      <vt:variant>
        <vt:i4>0</vt:i4>
      </vt:variant>
      <vt:variant>
        <vt:i4>5</vt:i4>
      </vt:variant>
      <vt:variant>
        <vt:lpwstr>http://www.ieee.org/publications_standards/publications/rights/pub_tools_policies.html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subject/>
  <dc:creator>Administrator</dc:creator>
  <cp:keywords/>
  <dc:description/>
  <cp:lastModifiedBy> </cp:lastModifiedBy>
  <cp:revision>2</cp:revision>
  <cp:lastPrinted>2010-11-11T09:04:00Z</cp:lastPrinted>
  <dcterms:created xsi:type="dcterms:W3CDTF">2011-12-06T06:16:00Z</dcterms:created>
  <dcterms:modified xsi:type="dcterms:W3CDTF">2011-12-06T06:16:00Z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